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31" w:rsidRPr="00116176" w:rsidRDefault="006A4B31" w:rsidP="006A4B31">
      <w:pPr>
        <w:pStyle w:val="Style3"/>
        <w:widowControl/>
        <w:spacing w:before="58" w:line="360" w:lineRule="auto"/>
        <w:rPr>
          <w:rStyle w:val="FontStyle12"/>
          <w:rFonts w:ascii="Times New Roman" w:hAnsi="Times New Roman" w:cs="Times New Roman"/>
          <w:b w:val="0"/>
          <w:sz w:val="20"/>
          <w:szCs w:val="20"/>
          <w:lang w:val="sr-Latn-CS" w:eastAsia="sr-Latn-CS"/>
        </w:rPr>
      </w:pPr>
      <w:r w:rsidRPr="00116176">
        <w:rPr>
          <w:rStyle w:val="FontStyle12"/>
          <w:rFonts w:ascii="Times New Roman" w:hAnsi="Times New Roman" w:cs="Times New Roman"/>
          <w:sz w:val="20"/>
          <w:szCs w:val="20"/>
          <w:lang w:val="sr-Latn-CS" w:eastAsia="sr-Latn-CS"/>
        </w:rPr>
        <w:t xml:space="preserve">Dr Tatjana Voskresenski </w:t>
      </w:r>
    </w:p>
    <w:p w:rsidR="006A4B31" w:rsidRPr="00116176" w:rsidRDefault="006A4B31" w:rsidP="006A4B31">
      <w:pPr>
        <w:pStyle w:val="Style3"/>
        <w:widowControl/>
        <w:spacing w:before="58" w:line="360" w:lineRule="auto"/>
        <w:jc w:val="center"/>
        <w:rPr>
          <w:rStyle w:val="FontStyle12"/>
          <w:rFonts w:ascii="Times New Roman" w:hAnsi="Times New Roman" w:cs="Times New Roman"/>
          <w:lang w:val="sr-Latn-CS" w:eastAsia="sr-Latn-CS"/>
        </w:rPr>
      </w:pPr>
    </w:p>
    <w:p w:rsidR="006A4B31" w:rsidRPr="00116176" w:rsidRDefault="006A4B31" w:rsidP="006A4B31">
      <w:pPr>
        <w:pStyle w:val="Style3"/>
        <w:widowControl/>
        <w:spacing w:before="58" w:line="360" w:lineRule="auto"/>
        <w:jc w:val="center"/>
        <w:rPr>
          <w:rStyle w:val="FontStyle12"/>
          <w:rFonts w:ascii="Times New Roman" w:hAnsi="Times New Roman" w:cs="Times New Roman"/>
          <w:lang w:val="sr-Latn-CS" w:eastAsia="sr-Latn-CS"/>
        </w:rPr>
      </w:pPr>
      <w:bookmarkStart w:id="0" w:name="_GoBack"/>
      <w:r w:rsidRPr="00116176">
        <w:rPr>
          <w:rStyle w:val="FontStyle12"/>
          <w:rFonts w:ascii="Times New Roman" w:hAnsi="Times New Roman" w:cs="Times New Roman"/>
          <w:lang w:val="sr-Latn-CS" w:eastAsia="sr-Latn-CS"/>
        </w:rPr>
        <w:t>ISKUSTVO I PREPORUKE U OBLASTI MENTALNOG ZDRAVLJA SA STANOVIŠTA KLINIČKE PRAKSE U PSIHIJATRIJSKIM USTANOVAMA</w:t>
      </w:r>
    </w:p>
    <w:bookmarkEnd w:id="0"/>
    <w:p w:rsidR="006A4B31" w:rsidRPr="00116176" w:rsidRDefault="006A4B31" w:rsidP="006A4B31">
      <w:pPr>
        <w:pStyle w:val="Style2"/>
        <w:widowControl/>
        <w:spacing w:line="360" w:lineRule="auto"/>
        <w:rPr>
          <w:rFonts w:ascii="Times New Roman" w:hAnsi="Times New Roman" w:cs="Times New Roman"/>
        </w:rPr>
      </w:pPr>
    </w:p>
    <w:p w:rsidR="006A4B31" w:rsidRPr="00116176" w:rsidRDefault="006A4B31" w:rsidP="006A4B3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6176">
        <w:rPr>
          <w:rFonts w:ascii="Times New Roman" w:hAnsi="Times New Roman" w:cs="Times New Roman"/>
          <w:sz w:val="20"/>
          <w:szCs w:val="20"/>
        </w:rPr>
        <w:t xml:space="preserve">Apstrakt: </w:t>
      </w:r>
      <w:r w:rsidRPr="00116176">
        <w:rPr>
          <w:rFonts w:ascii="Times New Roman" w:hAnsi="Times New Roman" w:cs="Times New Roman"/>
          <w:color w:val="000000" w:themeColor="text1"/>
          <w:sz w:val="20"/>
          <w:szCs w:val="20"/>
        </w:rPr>
        <w:t>Tokovi savremene psihijatrije nalažu promenu koncepta lečenja. Potrebne su intervencije unutar celokupnog spektra životnog domena koje uključuju rad, zaradu, stanovanje, obrazovanje, ljudska prava, zdravstvenu i pravnu zaštitu. Cilj je da mentalna bolest bude posmatrana kao svaka druga, bez diskriminacije i stigmatizacije. Lečenje u rezidencijalnim ustanovama treba da bude individualizovano uz poštovanje ljudskih prava i dostojanstva svakog pacijenta i osposobljavanje za ponovni povratak u zajednicu. Proces postepene transformacije je u toku, ali deinstitucionalizacija ne podrazumeva samo dehospitalizaciju već i omogućavanje povratka pacijenta u zajednicu, što je moguće samo putem sistemskih rešenja. Osnivanje centara koji imaju brojne prednosti, pre svega doprinose boljoj intergraciji pacijenata u zajednici. Lečenje u centrima obezbeđuje humaniji vid lečenja.</w:t>
      </w:r>
    </w:p>
    <w:p w:rsidR="006A4B31" w:rsidRPr="00116176" w:rsidRDefault="006A4B31" w:rsidP="006A4B31">
      <w:pPr>
        <w:pStyle w:val="Style2"/>
        <w:widowControl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16176">
        <w:rPr>
          <w:rFonts w:ascii="Times New Roman" w:hAnsi="Times New Roman" w:cs="Times New Roman"/>
          <w:sz w:val="20"/>
          <w:szCs w:val="20"/>
        </w:rPr>
        <w:t xml:space="preserve">Ključne reči: mentalno zdravlje, klinička praksa, nedobrovoljne mere, deinstitucionalizacija </w:t>
      </w:r>
    </w:p>
    <w:p w:rsidR="00605AB6" w:rsidRDefault="00605AB6"/>
    <w:sectPr w:rsidR="00605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31"/>
    <w:rsid w:val="00605AB6"/>
    <w:rsid w:val="006A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2296F-5443-4DA1-8E2C-E4CC8EFD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B31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6A4B31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rebuchet MS" w:eastAsiaTheme="minorEastAsia" w:hAnsi="Trebuchet MS"/>
      <w:sz w:val="24"/>
      <w:szCs w:val="24"/>
    </w:rPr>
  </w:style>
  <w:style w:type="paragraph" w:customStyle="1" w:styleId="Style3">
    <w:name w:val="Style3"/>
    <w:basedOn w:val="Normal"/>
    <w:uiPriority w:val="99"/>
    <w:rsid w:val="006A4B3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6A4B31"/>
    <w:rPr>
      <w:rFonts w:ascii="Bookman Old Style" w:hAnsi="Bookman Old Style" w:cs="Bookman Old Style"/>
      <w:b/>
      <w:bCs/>
      <w:smallCaps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Sjenicic</dc:creator>
  <cp:keywords/>
  <dc:description/>
  <cp:lastModifiedBy>Marta Sjenicic</cp:lastModifiedBy>
  <cp:revision>1</cp:revision>
  <dcterms:created xsi:type="dcterms:W3CDTF">2017-10-22T13:34:00Z</dcterms:created>
  <dcterms:modified xsi:type="dcterms:W3CDTF">2017-10-22T13:34:00Z</dcterms:modified>
</cp:coreProperties>
</file>